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РУССКАЯ ПРАВОСЛАВНАЯ ЦЕРКОВЬ</w:t>
      </w:r>
    </w:p>
    <w:p w:rsidR="000825DF" w:rsidRPr="00ED7800" w:rsidRDefault="000825DF" w:rsidP="000825DF">
      <w:pPr>
        <w:jc w:val="center"/>
        <w:rPr>
          <w:b/>
          <w:sz w:val="22"/>
          <w:szCs w:val="22"/>
        </w:rPr>
      </w:pPr>
      <w:r w:rsidRPr="00ED7800">
        <w:rPr>
          <w:b/>
          <w:sz w:val="22"/>
          <w:szCs w:val="22"/>
        </w:rPr>
        <w:t>МОСКОВСКИЙ ПАТРИАРХАТ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МАГАДАНСКАЯ И СИНЕГОРСКАЯ ЕПАРХИЯ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ОБРАЗОВАНИЯ И МОЛОДЕЖНОЙ ПОЛИТИКИ 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МАГАДАНСКОЙ ОБЛАСТИ</w:t>
      </w:r>
    </w:p>
    <w:p w:rsidR="000825DF" w:rsidRDefault="00A803ED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</w:t>
      </w:r>
      <w:r w:rsidR="000825DF">
        <w:rPr>
          <w:b/>
          <w:sz w:val="22"/>
          <w:szCs w:val="22"/>
        </w:rPr>
        <w:t xml:space="preserve"> ОБРАЗОВАНИЯ МЭРИИ ГОРОДА МАГАДАНА</w:t>
      </w:r>
    </w:p>
    <w:p w:rsidR="000825DF" w:rsidRDefault="000825DF" w:rsidP="000825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0825DF" w:rsidRPr="00E97E88" w:rsidRDefault="000825DF" w:rsidP="000825DF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«ГИМНАЗИЯ (АНГЛИЙСКАЯ)»</w:t>
      </w:r>
    </w:p>
    <w:p w:rsidR="000825DF" w:rsidRPr="00A41051" w:rsidRDefault="000825DF" w:rsidP="000825DF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685000, г. Магадан, ул. Якутская, д. 44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, тел. (4132) 62-47-80, e-</w:t>
      </w:r>
      <w:r>
        <w:rPr>
          <w:b/>
          <w:lang w:val="en-US"/>
        </w:rPr>
        <w:t>mail</w:t>
      </w:r>
      <w:r w:rsidRPr="00A41051">
        <w:rPr>
          <w:b/>
        </w:rPr>
        <w:t xml:space="preserve">: </w:t>
      </w:r>
      <w:proofErr w:type="spellStart"/>
      <w:r>
        <w:rPr>
          <w:b/>
          <w:lang w:val="en-US"/>
        </w:rPr>
        <w:t>enggym</w:t>
      </w:r>
      <w:proofErr w:type="spellEnd"/>
      <w:r w:rsidRPr="00A41051">
        <w:rPr>
          <w:b/>
        </w:rPr>
        <w:t>@</w:t>
      </w:r>
      <w:r>
        <w:rPr>
          <w:b/>
          <w:lang w:val="en-US"/>
        </w:rPr>
        <w:t>mail</w:t>
      </w:r>
      <w:r w:rsidRPr="00A4105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0825DF" w:rsidRDefault="000825DF" w:rsidP="000825DF">
      <w:pPr>
        <w:jc w:val="center"/>
        <w:rPr>
          <w:b/>
          <w:sz w:val="28"/>
          <w:szCs w:val="28"/>
        </w:rPr>
      </w:pPr>
    </w:p>
    <w:p w:rsidR="000825DF" w:rsidRDefault="000825DF" w:rsidP="000825DF">
      <w:pPr>
        <w:jc w:val="center"/>
        <w:rPr>
          <w:b/>
          <w:sz w:val="28"/>
          <w:szCs w:val="28"/>
        </w:rPr>
      </w:pPr>
    </w:p>
    <w:p w:rsidR="000825DF" w:rsidRPr="00D07606" w:rsidRDefault="000825DF" w:rsidP="000825DF">
      <w:pPr>
        <w:jc w:val="center"/>
        <w:rPr>
          <w:b/>
          <w:sz w:val="28"/>
          <w:szCs w:val="28"/>
        </w:rPr>
      </w:pPr>
      <w:r w:rsidRPr="00D07606">
        <w:rPr>
          <w:b/>
          <w:sz w:val="28"/>
          <w:szCs w:val="28"/>
        </w:rPr>
        <w:t>ИНФОРМАЦИОННОЕ ПИСЬМО</w:t>
      </w:r>
    </w:p>
    <w:p w:rsidR="00BF77AA" w:rsidRDefault="00BF77AA" w:rsidP="00BF77AA">
      <w:pPr>
        <w:ind w:left="5103"/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10DB3" w:rsidTr="00410DB3">
        <w:tc>
          <w:tcPr>
            <w:tcW w:w="5068" w:type="dxa"/>
          </w:tcPr>
          <w:p w:rsidR="00410DB3" w:rsidRDefault="00410DB3" w:rsidP="00410DB3">
            <w:pPr>
              <w:rPr>
                <w:b/>
              </w:rPr>
            </w:pPr>
          </w:p>
        </w:tc>
        <w:tc>
          <w:tcPr>
            <w:tcW w:w="5069" w:type="dxa"/>
          </w:tcPr>
          <w:p w:rsidR="00410DB3" w:rsidRPr="00AE3282" w:rsidRDefault="00410DB3" w:rsidP="00A803ED"/>
        </w:tc>
      </w:tr>
    </w:tbl>
    <w:p w:rsidR="00BF77AA" w:rsidRDefault="00BF77AA" w:rsidP="00410DB3">
      <w:pPr>
        <w:jc w:val="both"/>
        <w:rPr>
          <w:b/>
        </w:rPr>
      </w:pPr>
      <w:bookmarkStart w:id="0" w:name="_GoBack"/>
      <w:bookmarkEnd w:id="0"/>
    </w:p>
    <w:p w:rsidR="000825DF" w:rsidRPr="0036026C" w:rsidRDefault="000825DF" w:rsidP="000825DF">
      <w:pPr>
        <w:ind w:firstLine="709"/>
        <w:jc w:val="both"/>
      </w:pPr>
      <w:r w:rsidRPr="0036026C">
        <w:t>Уважаемые коллеги!</w:t>
      </w:r>
    </w:p>
    <w:p w:rsidR="000825DF" w:rsidRPr="0036026C" w:rsidRDefault="000825DF" w:rsidP="000825DF">
      <w:pPr>
        <w:ind w:firstLine="709"/>
        <w:jc w:val="both"/>
      </w:pPr>
    </w:p>
    <w:p w:rsidR="000825DF" w:rsidRDefault="000825DF" w:rsidP="000825DF">
      <w:pPr>
        <w:spacing w:line="276" w:lineRule="auto"/>
        <w:ind w:firstLine="709"/>
        <w:jc w:val="both"/>
      </w:pPr>
      <w:r w:rsidRPr="0036026C">
        <w:t>С 2013 года на базе</w:t>
      </w:r>
      <w:r w:rsidRPr="00425DAF">
        <w:t xml:space="preserve"> МАОУ «Гимназия (английская)»</w:t>
      </w:r>
      <w:r>
        <w:t xml:space="preserve"> проходят </w:t>
      </w:r>
      <w:r w:rsidR="0036796A">
        <w:t xml:space="preserve">образовательные </w:t>
      </w:r>
      <w:r>
        <w:t xml:space="preserve">Пасхальные </w:t>
      </w:r>
      <w:r w:rsidR="0036796A">
        <w:t xml:space="preserve">ученические </w:t>
      </w:r>
      <w:r>
        <w:t xml:space="preserve">чтения. За </w:t>
      </w:r>
      <w:r w:rsidR="00E96689">
        <w:t xml:space="preserve">пять лет </w:t>
      </w:r>
      <w:r w:rsidR="00121775">
        <w:t xml:space="preserve">в </w:t>
      </w:r>
      <w:r>
        <w:t xml:space="preserve"> них принял</w:t>
      </w:r>
      <w:r w:rsidR="00855CA3">
        <w:t>и</w:t>
      </w:r>
      <w:r>
        <w:t xml:space="preserve"> участие </w:t>
      </w:r>
      <w:r w:rsidR="00E96689">
        <w:t>360</w:t>
      </w:r>
      <w:r>
        <w:t xml:space="preserve"> учащихся </w:t>
      </w:r>
      <w:r w:rsidR="008B067A">
        <w:t>5</w:t>
      </w:r>
      <w:r>
        <w:t xml:space="preserve">-11 классов г. Магадана и Магаданской области. В составе </w:t>
      </w:r>
      <w:r w:rsidR="005E10FA">
        <w:t xml:space="preserve">оргкомитета и </w:t>
      </w:r>
      <w:r>
        <w:t xml:space="preserve">жюри Чтений представители Магаданской и Синегорской епархии, руководители Министерства образования и молодежной политики Магаданской области, </w:t>
      </w:r>
      <w:r w:rsidR="008B067A">
        <w:t>департамента</w:t>
      </w:r>
      <w:r>
        <w:t xml:space="preserve"> образования </w:t>
      </w:r>
      <w:r w:rsidR="008B067A">
        <w:t xml:space="preserve">мэрии </w:t>
      </w:r>
      <w:r>
        <w:t xml:space="preserve">г. Магадана, преподаватели </w:t>
      </w:r>
      <w:r w:rsidR="008B067A">
        <w:t>Ф</w:t>
      </w:r>
      <w:r w:rsidR="00044E4E">
        <w:t>ГБ</w:t>
      </w:r>
      <w:r w:rsidR="00ED7800">
        <w:t>О</w:t>
      </w:r>
      <w:r w:rsidR="00044E4E">
        <w:t>У ВО «Северо-Восточный государственный университет»</w:t>
      </w:r>
      <w:r>
        <w:t xml:space="preserve"> и образовательных организаций г. Магадана,  работники культуры и СМИ.</w:t>
      </w:r>
    </w:p>
    <w:p w:rsidR="000825DF" w:rsidRDefault="000825DF" w:rsidP="000825DF">
      <w:pPr>
        <w:spacing w:line="276" w:lineRule="auto"/>
        <w:ind w:firstLine="709"/>
        <w:jc w:val="both"/>
      </w:pPr>
    </w:p>
    <w:p w:rsidR="000825DF" w:rsidRPr="00425DAF" w:rsidRDefault="00300F89" w:rsidP="000825DF">
      <w:pPr>
        <w:spacing w:line="276" w:lineRule="auto"/>
        <w:ind w:firstLine="709"/>
        <w:jc w:val="both"/>
        <w:rPr>
          <w:b/>
        </w:rPr>
      </w:pPr>
      <w:r>
        <w:rPr>
          <w:b/>
        </w:rPr>
        <w:t>19</w:t>
      </w:r>
      <w:r w:rsidR="007A51AB">
        <w:rPr>
          <w:b/>
        </w:rPr>
        <w:t xml:space="preserve"> </w:t>
      </w:r>
      <w:r w:rsidR="00044E4E">
        <w:rPr>
          <w:b/>
        </w:rPr>
        <w:t>апреля</w:t>
      </w:r>
      <w:r w:rsidR="000825DF">
        <w:rPr>
          <w:b/>
        </w:rPr>
        <w:t xml:space="preserve"> 201</w:t>
      </w:r>
      <w:r>
        <w:rPr>
          <w:b/>
        </w:rPr>
        <w:t>8</w:t>
      </w:r>
      <w:r w:rsidR="000825DF" w:rsidRPr="00C05EF2">
        <w:rPr>
          <w:b/>
        </w:rPr>
        <w:t xml:space="preserve"> года </w:t>
      </w:r>
      <w:r w:rsidR="000A738F" w:rsidRPr="000A738F">
        <w:t>по</w:t>
      </w:r>
      <w:r w:rsidR="007A51AB">
        <w:t xml:space="preserve"> </w:t>
      </w:r>
      <w:r w:rsidR="000A738F" w:rsidRPr="000A738F">
        <w:t>благословению архиепископа Магаданского и Синегорског</w:t>
      </w:r>
      <w:proofErr w:type="gramStart"/>
      <w:r w:rsidR="000A738F" w:rsidRPr="000A738F">
        <w:t>о Иоа</w:t>
      </w:r>
      <w:proofErr w:type="gramEnd"/>
      <w:r w:rsidR="000A738F" w:rsidRPr="000A738F">
        <w:t>нна</w:t>
      </w:r>
      <w:r w:rsidR="007A51AB">
        <w:t xml:space="preserve"> </w:t>
      </w:r>
      <w:r w:rsidR="000825DF" w:rsidRPr="00425DAF">
        <w:t xml:space="preserve">в г. Магадане состоятся </w:t>
      </w:r>
      <w:r>
        <w:rPr>
          <w:b/>
          <w:lang w:val="en-US"/>
        </w:rPr>
        <w:t>VI</w:t>
      </w:r>
      <w:r w:rsidR="000825DF">
        <w:rPr>
          <w:b/>
        </w:rPr>
        <w:t xml:space="preserve"> образовательные</w:t>
      </w:r>
      <w:r w:rsidR="000825DF" w:rsidRPr="00425DAF">
        <w:rPr>
          <w:b/>
        </w:rPr>
        <w:t xml:space="preserve"> Пасхальные ученические чтения «ПАСХА КРАСНАЯ – ПРАЗДНИК ПРАЗДНИКОВ И ТОРЖЕСТВО ТОРЖЕСТВ».</w:t>
      </w:r>
    </w:p>
    <w:p w:rsidR="000825DF" w:rsidRDefault="000825DF" w:rsidP="000825DF">
      <w:pPr>
        <w:spacing w:line="276" w:lineRule="auto"/>
        <w:ind w:firstLine="709"/>
        <w:jc w:val="both"/>
      </w:pPr>
    </w:p>
    <w:p w:rsidR="000825DF" w:rsidRDefault="000825DF" w:rsidP="000825DF">
      <w:pPr>
        <w:spacing w:line="276" w:lineRule="auto"/>
        <w:ind w:firstLine="709"/>
        <w:jc w:val="both"/>
      </w:pPr>
      <w:r w:rsidRPr="00425DAF">
        <w:t xml:space="preserve">Для участия в чтениях приглашаются учащиеся общеобразовательных учреждений г. Магадана и Магаданской области трёх возрастных групп: </w:t>
      </w:r>
      <w:r w:rsidR="005E10FA">
        <w:t>5</w:t>
      </w:r>
      <w:r w:rsidRPr="00425DAF">
        <w:t>-7, 8-9, 10-11 классов.</w:t>
      </w:r>
    </w:p>
    <w:p w:rsidR="000825DF" w:rsidRPr="00B45CF1" w:rsidRDefault="000825DF" w:rsidP="000825DF">
      <w:pPr>
        <w:spacing w:line="276" w:lineRule="auto"/>
        <w:ind w:firstLine="709"/>
        <w:jc w:val="both"/>
      </w:pPr>
      <w:r w:rsidRPr="00B45CF1">
        <w:t>Обращаем внимание</w:t>
      </w:r>
      <w:r>
        <w:t xml:space="preserve"> учителей и учащихся </w:t>
      </w:r>
      <w:r w:rsidRPr="00B45CF1">
        <w:t xml:space="preserve"> на то, что, помимо непосредственного участия в </w:t>
      </w:r>
      <w:r>
        <w:t>Чтениях</w:t>
      </w:r>
      <w:r w:rsidRPr="00B45CF1">
        <w:t>, возможно заочное участие с предоставлением стендового доклада.</w:t>
      </w:r>
    </w:p>
    <w:p w:rsidR="000825DF" w:rsidRPr="0073397F" w:rsidRDefault="000825DF" w:rsidP="000825DF">
      <w:pPr>
        <w:ind w:firstLine="709"/>
        <w:jc w:val="both"/>
        <w:rPr>
          <w:b/>
        </w:rPr>
      </w:pPr>
      <w:r w:rsidRPr="0073397F">
        <w:rPr>
          <w:b/>
        </w:rPr>
        <w:t>Основные направления чтений: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 xml:space="preserve">Роль </w:t>
      </w:r>
      <w:r w:rsidR="007A51AB">
        <w:t>П</w:t>
      </w:r>
      <w:r w:rsidRPr="0073397F">
        <w:t>равославия в жизни Магаданской области.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 xml:space="preserve">Просветительский и исповеднический подвиг на Колымской земле. </w:t>
      </w:r>
    </w:p>
    <w:p w:rsidR="000A738F" w:rsidRDefault="000A738F" w:rsidP="000825DF">
      <w:pPr>
        <w:numPr>
          <w:ilvl w:val="0"/>
          <w:numId w:val="1"/>
        </w:numPr>
        <w:jc w:val="both"/>
      </w:pPr>
      <w:r>
        <w:t>Исто</w:t>
      </w:r>
      <w:r w:rsidR="00044E4E">
        <w:t>рия Магаданской епархии в лицах</w:t>
      </w:r>
      <w:r>
        <w:t>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>
        <w:t>Священные места моего Отечества.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Культурно-историческое наследие России (музеи, галереи, библиотеки).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 xml:space="preserve">Путь </w:t>
      </w:r>
      <w:proofErr w:type="gramStart"/>
      <w:r w:rsidRPr="0073397F">
        <w:t>ко</w:t>
      </w:r>
      <w:proofErr w:type="gramEnd"/>
      <w:r w:rsidRPr="0073397F">
        <w:t xml:space="preserve"> спасению (нравственный закон, образ жизни, свобода человека творить добро или зло и ответственность перед Богом).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>Православные смыслы великой русской литературы.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Православные праздники нашего Отечества.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Долг христианина – защищать Отечество во все времена.</w:t>
      </w:r>
    </w:p>
    <w:p w:rsidR="0073397F" w:rsidRDefault="0073397F" w:rsidP="000825DF">
      <w:pPr>
        <w:numPr>
          <w:ilvl w:val="0"/>
          <w:numId w:val="1"/>
        </w:numPr>
        <w:jc w:val="both"/>
      </w:pPr>
      <w:r>
        <w:t>Патриотизм – это любовь к своему и уважение к чужому…</w:t>
      </w:r>
    </w:p>
    <w:p w:rsidR="0073397F" w:rsidRDefault="0073397F" w:rsidP="000825DF">
      <w:pPr>
        <w:numPr>
          <w:ilvl w:val="0"/>
          <w:numId w:val="1"/>
        </w:numPr>
        <w:jc w:val="both"/>
      </w:pPr>
      <w:r>
        <w:t>Свет и тепло христианской семьи.</w:t>
      </w:r>
    </w:p>
    <w:p w:rsidR="00650964" w:rsidRDefault="00650964" w:rsidP="00650964">
      <w:pPr>
        <w:numPr>
          <w:ilvl w:val="0"/>
          <w:numId w:val="1"/>
        </w:numPr>
        <w:jc w:val="both"/>
      </w:pPr>
      <w:r>
        <w:t>Православие в мире телевидения и кино.</w:t>
      </w:r>
    </w:p>
    <w:p w:rsidR="00625D56" w:rsidRDefault="00300F89" w:rsidP="00650964">
      <w:pPr>
        <w:numPr>
          <w:ilvl w:val="0"/>
          <w:numId w:val="1"/>
        </w:numPr>
        <w:jc w:val="both"/>
      </w:pPr>
      <w:bookmarkStart w:id="1" w:name="OLE_LINK1"/>
      <w:bookmarkStart w:id="2" w:name="OLE_LINK2"/>
      <w:r>
        <w:t>Святыни земли Колымской.</w:t>
      </w:r>
    </w:p>
    <w:p w:rsidR="00E96689" w:rsidRDefault="00E96689" w:rsidP="00650964">
      <w:pPr>
        <w:numPr>
          <w:ilvl w:val="0"/>
          <w:numId w:val="1"/>
        </w:numPr>
        <w:jc w:val="both"/>
      </w:pPr>
      <w:r>
        <w:t>Духовные страницы русской истории.</w:t>
      </w:r>
    </w:p>
    <w:p w:rsidR="00E96689" w:rsidRPr="0073397F" w:rsidRDefault="00E96689" w:rsidP="00650964">
      <w:pPr>
        <w:numPr>
          <w:ilvl w:val="0"/>
          <w:numId w:val="1"/>
        </w:numPr>
        <w:jc w:val="both"/>
      </w:pPr>
      <w:r>
        <w:t xml:space="preserve">Свет и сила христианской помощи (благотворительность и </w:t>
      </w:r>
      <w:proofErr w:type="spellStart"/>
      <w:r>
        <w:t>волонтерство</w:t>
      </w:r>
      <w:proofErr w:type="spellEnd"/>
      <w:r>
        <w:t>).</w:t>
      </w:r>
    </w:p>
    <w:bookmarkEnd w:id="1"/>
    <w:bookmarkEnd w:id="2"/>
    <w:p w:rsidR="00300F89" w:rsidRDefault="00300F89" w:rsidP="000825DF">
      <w:pPr>
        <w:ind w:firstLine="709"/>
        <w:jc w:val="both"/>
      </w:pPr>
    </w:p>
    <w:p w:rsidR="00300F89" w:rsidRDefault="00300F89" w:rsidP="000825DF">
      <w:pPr>
        <w:ind w:firstLine="709"/>
        <w:jc w:val="both"/>
      </w:pPr>
    </w:p>
    <w:p w:rsidR="00300F89" w:rsidRDefault="00300F89" w:rsidP="000825DF">
      <w:pPr>
        <w:ind w:firstLine="709"/>
        <w:jc w:val="both"/>
      </w:pPr>
    </w:p>
    <w:p w:rsidR="000825DF" w:rsidRPr="0059454D" w:rsidRDefault="000825DF" w:rsidP="000825DF">
      <w:pPr>
        <w:ind w:firstLine="709"/>
        <w:jc w:val="both"/>
        <w:rPr>
          <w:b/>
        </w:rPr>
      </w:pPr>
      <w:r>
        <w:lastRenderedPageBreak/>
        <w:t>Для участия в</w:t>
      </w:r>
      <w:r w:rsidR="007A51AB">
        <w:t xml:space="preserve"> </w:t>
      </w:r>
      <w:r w:rsidR="00300F89">
        <w:rPr>
          <w:b/>
          <w:lang w:val="en-US"/>
        </w:rPr>
        <w:t>VI</w:t>
      </w:r>
      <w:r w:rsidR="007A51AB">
        <w:rPr>
          <w:b/>
        </w:rPr>
        <w:t xml:space="preserve"> </w:t>
      </w:r>
      <w:r>
        <w:rPr>
          <w:b/>
        </w:rPr>
        <w:t>образовательных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 xml:space="preserve">х </w:t>
      </w:r>
      <w:r w:rsidRPr="00425DAF">
        <w:rPr>
          <w:b/>
        </w:rPr>
        <w:t>чтения</w:t>
      </w:r>
      <w:r>
        <w:rPr>
          <w:b/>
        </w:rPr>
        <w:t>х</w:t>
      </w:r>
      <w:r w:rsidRPr="00425DAF">
        <w:t xml:space="preserve"> необходимо </w:t>
      </w:r>
      <w:r w:rsidRPr="00425DAF">
        <w:rPr>
          <w:b/>
        </w:rPr>
        <w:t>не</w:t>
      </w:r>
      <w:r w:rsidR="007A51AB">
        <w:rPr>
          <w:b/>
        </w:rPr>
        <w:t xml:space="preserve"> </w:t>
      </w:r>
      <w:r w:rsidRPr="00425DAF">
        <w:rPr>
          <w:b/>
        </w:rPr>
        <w:t xml:space="preserve">позднее </w:t>
      </w:r>
      <w:r w:rsidR="007656DE">
        <w:rPr>
          <w:b/>
        </w:rPr>
        <w:t>0</w:t>
      </w:r>
      <w:r w:rsidR="00044E4E">
        <w:rPr>
          <w:b/>
        </w:rPr>
        <w:t>3</w:t>
      </w:r>
      <w:r w:rsidR="007A51AB">
        <w:rPr>
          <w:b/>
        </w:rPr>
        <w:t xml:space="preserve"> </w:t>
      </w:r>
      <w:r w:rsidR="007656DE">
        <w:rPr>
          <w:b/>
        </w:rPr>
        <w:t>апреля</w:t>
      </w:r>
      <w:r w:rsidRPr="00425DAF">
        <w:rPr>
          <w:b/>
        </w:rPr>
        <w:t xml:space="preserve"> 201</w:t>
      </w:r>
      <w:r w:rsidR="00300F89">
        <w:rPr>
          <w:b/>
        </w:rPr>
        <w:t>8</w:t>
      </w:r>
      <w:r w:rsidRPr="00425DAF">
        <w:rPr>
          <w:b/>
        </w:rPr>
        <w:t xml:space="preserve"> года</w:t>
      </w:r>
      <w:r w:rsidRPr="00425DAF">
        <w:t xml:space="preserve"> направить </w:t>
      </w:r>
      <w:r w:rsidRPr="00425DAF">
        <w:rPr>
          <w:b/>
        </w:rPr>
        <w:t>заявку</w:t>
      </w:r>
      <w:r w:rsidR="007A51AB">
        <w:rPr>
          <w:b/>
        </w:rPr>
        <w:t xml:space="preserve"> </w:t>
      </w:r>
      <w:r w:rsidR="00044E4E">
        <w:t>(образец в П</w:t>
      </w:r>
      <w:r w:rsidRPr="00425DAF">
        <w:t xml:space="preserve">риложении </w:t>
      </w:r>
      <w:r>
        <w:t xml:space="preserve">1) </w:t>
      </w:r>
      <w:r w:rsidR="00044E4E">
        <w:t xml:space="preserve">и </w:t>
      </w:r>
      <w:r w:rsidR="00044E4E" w:rsidRPr="00044E4E">
        <w:rPr>
          <w:b/>
        </w:rPr>
        <w:t>доклад</w:t>
      </w:r>
      <w:r w:rsidR="007A51AB">
        <w:rPr>
          <w:b/>
        </w:rPr>
        <w:t xml:space="preserve"> </w:t>
      </w:r>
      <w:r>
        <w:t>по</w:t>
      </w:r>
      <w:r w:rsidR="007A51AB">
        <w:t xml:space="preserve"> </w:t>
      </w:r>
      <w:r w:rsidRPr="001F6A21">
        <w:rPr>
          <w:b/>
          <w:lang w:val="en-US"/>
        </w:rPr>
        <w:t>e</w:t>
      </w:r>
      <w:r w:rsidRPr="0059454D">
        <w:rPr>
          <w:b/>
        </w:rPr>
        <w:t>-</w:t>
      </w:r>
      <w:r w:rsidRPr="001F6A21">
        <w:rPr>
          <w:b/>
          <w:lang w:val="en-US"/>
        </w:rPr>
        <w:t>mail</w:t>
      </w:r>
      <w:r w:rsidRPr="0059454D">
        <w:t xml:space="preserve">: </w:t>
      </w:r>
      <w:proofErr w:type="spellStart"/>
      <w:r w:rsidRPr="001F6A21">
        <w:rPr>
          <w:b/>
          <w:lang w:val="en-US"/>
        </w:rPr>
        <w:t>enggym</w:t>
      </w:r>
      <w:proofErr w:type="spellEnd"/>
      <w:r w:rsidRPr="0059454D">
        <w:rPr>
          <w:b/>
        </w:rPr>
        <w:t>@</w:t>
      </w:r>
      <w:r w:rsidRPr="001F6A21">
        <w:rPr>
          <w:b/>
          <w:lang w:val="en-US"/>
        </w:rPr>
        <w:t>mail</w:t>
      </w:r>
      <w:r w:rsidRPr="0059454D">
        <w:rPr>
          <w:b/>
        </w:rPr>
        <w:t>.</w:t>
      </w:r>
      <w:proofErr w:type="spellStart"/>
      <w:r w:rsidRPr="001F6A21">
        <w:rPr>
          <w:b/>
          <w:lang w:val="en-US"/>
        </w:rPr>
        <w:t>ru</w:t>
      </w:r>
      <w:proofErr w:type="spellEnd"/>
    </w:p>
    <w:p w:rsidR="008D697D" w:rsidRDefault="008D697D" w:rsidP="000825DF">
      <w:pPr>
        <w:ind w:firstLine="708"/>
        <w:jc w:val="both"/>
        <w:rPr>
          <w:i/>
        </w:rPr>
      </w:pPr>
      <w:r w:rsidRPr="00357590">
        <w:rPr>
          <w:b/>
        </w:rPr>
        <w:t>Объём доклада</w:t>
      </w:r>
      <w:r>
        <w:t xml:space="preserve"> должен составлять не более 4-х страниц. </w:t>
      </w:r>
      <w:r w:rsidRPr="00425DAF">
        <w:rPr>
          <w:b/>
        </w:rPr>
        <w:t>Текст доклада</w:t>
      </w:r>
      <w:r w:rsidRPr="00425DAF">
        <w:t xml:space="preserve"> необходимо оформить </w:t>
      </w:r>
      <w:r>
        <w:rPr>
          <w:b/>
        </w:rPr>
        <w:t xml:space="preserve">строго </w:t>
      </w:r>
      <w:r w:rsidRPr="002D3AE1">
        <w:rPr>
          <w:b/>
        </w:rPr>
        <w:t>в соответствии с требованиями</w:t>
      </w:r>
      <w:r>
        <w:t xml:space="preserve"> (П</w:t>
      </w:r>
      <w:r w:rsidRPr="00425DAF">
        <w:t>риложение 2)</w:t>
      </w:r>
      <w:r>
        <w:t>.</w:t>
      </w:r>
      <w:r w:rsidR="007A51AB">
        <w:t xml:space="preserve"> </w:t>
      </w:r>
      <w:proofErr w:type="gramStart"/>
      <w:r>
        <w:t xml:space="preserve">В бумажном виде доклад </w:t>
      </w:r>
      <w:r w:rsidRPr="00425DAF">
        <w:t xml:space="preserve"> пред</w:t>
      </w:r>
      <w:r>
        <w:t>о</w:t>
      </w:r>
      <w:r w:rsidRPr="00425DAF">
        <w:t xml:space="preserve">ставить </w:t>
      </w:r>
      <w:r>
        <w:t xml:space="preserve">в библиотеку «Гимназии (английской)» </w:t>
      </w:r>
      <w:r w:rsidRPr="008D697D">
        <w:rPr>
          <w:b/>
        </w:rPr>
        <w:t>до 17 апреля 201</w:t>
      </w:r>
      <w:r w:rsidR="00300F89">
        <w:rPr>
          <w:b/>
        </w:rPr>
        <w:t>8</w:t>
      </w:r>
      <w:r w:rsidRPr="008D697D">
        <w:rPr>
          <w:b/>
        </w:rPr>
        <w:t>г.</w:t>
      </w:r>
      <w:r w:rsidR="007A51AB">
        <w:rPr>
          <w:b/>
        </w:rPr>
        <w:t xml:space="preserve"> </w:t>
      </w:r>
      <w:r>
        <w:t>(время работы библиотеки:</w:t>
      </w:r>
      <w:proofErr w:type="gramEnd"/>
      <w:r w:rsidR="007A51AB">
        <w:t xml:space="preserve"> </w:t>
      </w:r>
      <w:proofErr w:type="gramStart"/>
      <w:r w:rsidRPr="00C145DD">
        <w:rPr>
          <w:i/>
        </w:rPr>
        <w:t>Понедельник, Среда, Пятница, с 1</w:t>
      </w:r>
      <w:r w:rsidR="00300F89">
        <w:rPr>
          <w:i/>
        </w:rPr>
        <w:t>2</w:t>
      </w:r>
      <w:r w:rsidRPr="00C145DD">
        <w:rPr>
          <w:i/>
        </w:rPr>
        <w:t>:00 до 1</w:t>
      </w:r>
      <w:r w:rsidR="00300F89">
        <w:rPr>
          <w:i/>
        </w:rPr>
        <w:t>5:00</w:t>
      </w:r>
      <w:r>
        <w:rPr>
          <w:i/>
        </w:rPr>
        <w:t>).</w:t>
      </w:r>
      <w:proofErr w:type="gramEnd"/>
    </w:p>
    <w:p w:rsidR="00EE6872" w:rsidRDefault="00EE6872" w:rsidP="00381CAC">
      <w:pPr>
        <w:ind w:firstLine="709"/>
        <w:jc w:val="both"/>
        <w:rPr>
          <w:b/>
        </w:rPr>
      </w:pPr>
    </w:p>
    <w:p w:rsidR="00381CAC" w:rsidRDefault="008D697D" w:rsidP="00381CAC">
      <w:pPr>
        <w:ind w:firstLine="709"/>
        <w:jc w:val="both"/>
      </w:pPr>
      <w:r w:rsidRPr="00381CAC">
        <w:rPr>
          <w:b/>
        </w:rPr>
        <w:t>Критерии</w:t>
      </w:r>
      <w:r>
        <w:t xml:space="preserve"> оценивания выступления:</w:t>
      </w:r>
    </w:p>
    <w:p w:rsidR="008D697D" w:rsidRPr="00381CAC" w:rsidRDefault="00381CAC" w:rsidP="00381CAC">
      <w:pPr>
        <w:pStyle w:val="a7"/>
        <w:numPr>
          <w:ilvl w:val="0"/>
          <w:numId w:val="4"/>
        </w:numPr>
        <w:jc w:val="both"/>
      </w:pPr>
      <w:r w:rsidRPr="00381CAC">
        <w:t>Наличие доклада на бумажном носителе</w:t>
      </w:r>
      <w:r>
        <w:t>.</w:t>
      </w:r>
    </w:p>
    <w:p w:rsidR="00381CAC" w:rsidRPr="00381CAC" w:rsidRDefault="00381CAC" w:rsidP="00381CAC">
      <w:pPr>
        <w:pStyle w:val="a7"/>
        <w:numPr>
          <w:ilvl w:val="0"/>
          <w:numId w:val="4"/>
        </w:numPr>
      </w:pPr>
      <w:r w:rsidRPr="00381CAC">
        <w:t>Оформление доклада в соответствии с требованиями Информационного письма</w:t>
      </w:r>
      <w:r>
        <w:t>.</w:t>
      </w:r>
    </w:p>
    <w:p w:rsidR="00381CAC" w:rsidRPr="00381CAC" w:rsidRDefault="00381CAC" w:rsidP="00381CAC">
      <w:pPr>
        <w:pStyle w:val="a7"/>
        <w:numPr>
          <w:ilvl w:val="0"/>
          <w:numId w:val="4"/>
        </w:numPr>
      </w:pPr>
      <w:r w:rsidRPr="00381CAC">
        <w:t>Соответствие темы доклада основным направлениям Чтений</w:t>
      </w:r>
      <w:r>
        <w:t>.</w:t>
      </w:r>
    </w:p>
    <w:p w:rsidR="00381CAC" w:rsidRPr="00381CAC" w:rsidRDefault="00381CAC" w:rsidP="00381CAC">
      <w:pPr>
        <w:pStyle w:val="a7"/>
        <w:numPr>
          <w:ilvl w:val="0"/>
          <w:numId w:val="4"/>
        </w:numPr>
      </w:pPr>
      <w:r w:rsidRPr="00381CAC">
        <w:t>Текст док</w:t>
      </w:r>
      <w:r w:rsidR="00404FDB">
        <w:t>лада должен раскрывать содержание темы</w:t>
      </w:r>
      <w:r>
        <w:t>.</w:t>
      </w:r>
    </w:p>
    <w:p w:rsidR="00381CAC" w:rsidRPr="00381CAC" w:rsidRDefault="00381CAC" w:rsidP="00381CAC">
      <w:pPr>
        <w:pStyle w:val="a7"/>
        <w:numPr>
          <w:ilvl w:val="0"/>
          <w:numId w:val="4"/>
        </w:numPr>
      </w:pPr>
      <w:r w:rsidRPr="00381CAC">
        <w:t>Представление работы (интонация, речь, произношение)</w:t>
      </w:r>
      <w:r>
        <w:t>.</w:t>
      </w:r>
    </w:p>
    <w:p w:rsidR="00381CAC" w:rsidRPr="00381CAC" w:rsidRDefault="00381CAC" w:rsidP="00381CAC">
      <w:pPr>
        <w:pStyle w:val="a7"/>
        <w:numPr>
          <w:ilvl w:val="0"/>
          <w:numId w:val="4"/>
        </w:numPr>
      </w:pPr>
      <w:r w:rsidRPr="00381CAC">
        <w:t>Соблюдение регламента выступления</w:t>
      </w:r>
      <w:r w:rsidR="007E6793">
        <w:t xml:space="preserve"> </w:t>
      </w:r>
      <w:r w:rsidR="00404FDB">
        <w:t>(до 10 минут)</w:t>
      </w:r>
      <w:r>
        <w:t>.</w:t>
      </w:r>
    </w:p>
    <w:p w:rsidR="00381CAC" w:rsidRPr="00381CAC" w:rsidRDefault="00381CAC" w:rsidP="00381CAC">
      <w:pPr>
        <w:pStyle w:val="a7"/>
        <w:numPr>
          <w:ilvl w:val="0"/>
          <w:numId w:val="4"/>
        </w:numPr>
      </w:pPr>
      <w:r w:rsidRPr="00381CAC">
        <w:t>Презентация доклада</w:t>
      </w:r>
      <w:r>
        <w:t>.</w:t>
      </w:r>
    </w:p>
    <w:p w:rsidR="00381CAC" w:rsidRPr="00381CAC" w:rsidRDefault="00381CAC" w:rsidP="00381CAC">
      <w:pPr>
        <w:pStyle w:val="a7"/>
        <w:numPr>
          <w:ilvl w:val="0"/>
          <w:numId w:val="4"/>
        </w:numPr>
      </w:pPr>
      <w:r w:rsidRPr="00381CAC">
        <w:t>Ответы докладчика на вопросы (не более 3-х)</w:t>
      </w:r>
      <w:r>
        <w:t>.</w:t>
      </w:r>
    </w:p>
    <w:p w:rsidR="00381CAC" w:rsidRDefault="00381CAC" w:rsidP="00381CAC"/>
    <w:p w:rsidR="000825DF" w:rsidRPr="002D3AE1" w:rsidRDefault="000825DF" w:rsidP="000825DF">
      <w:pPr>
        <w:ind w:firstLine="708"/>
        <w:jc w:val="both"/>
      </w:pPr>
      <w:r w:rsidRPr="002D3AE1">
        <w:t xml:space="preserve">Оргкомитет </w:t>
      </w:r>
      <w:r w:rsidR="00300F89">
        <w:rPr>
          <w:lang w:val="en-US"/>
        </w:rPr>
        <w:t>VI</w:t>
      </w:r>
      <w:r w:rsidRPr="00BE46C7">
        <w:t xml:space="preserve"> образовательных Пасхальных ученических чтений</w:t>
      </w:r>
      <w:r w:rsidRPr="002D3AE1">
        <w:t xml:space="preserve"> оставляет за собой право отклонять доклады, не соответствующие требованиям, образцу оформления и заявленной теме.</w:t>
      </w:r>
    </w:p>
    <w:p w:rsidR="008D697D" w:rsidRPr="0059454D" w:rsidRDefault="008D697D" w:rsidP="008D697D">
      <w:pPr>
        <w:ind w:firstLine="708"/>
        <w:jc w:val="both"/>
      </w:pPr>
      <w:r>
        <w:t xml:space="preserve">Подача заявки на участие в </w:t>
      </w:r>
      <w:r w:rsidR="00300F89">
        <w:rPr>
          <w:lang w:val="en-US"/>
        </w:rPr>
        <w:t>VI</w:t>
      </w:r>
      <w:r w:rsidRPr="00BE46C7">
        <w:t xml:space="preserve"> образовательных Пасхальных ученических чтениях</w:t>
      </w:r>
      <w:r w:rsidR="00300F89">
        <w:t xml:space="preserve"> </w:t>
      </w:r>
      <w:r>
        <w:t xml:space="preserve">означает согласие участника на размещение персональных данных о себе (Ф.И., место учебы </w:t>
      </w:r>
      <w:r w:rsidR="007E6793">
        <w:t>–</w:t>
      </w:r>
      <w:r>
        <w:t xml:space="preserve"> для</w:t>
      </w:r>
      <w:r w:rsidR="007E6793">
        <w:t xml:space="preserve"> </w:t>
      </w:r>
      <w:r>
        <w:t xml:space="preserve">участника; Ф.И.О., место работы, занимая должность, ученая степень, ученое звание </w:t>
      </w:r>
      <w:r w:rsidR="007E6793">
        <w:t>–</w:t>
      </w:r>
      <w:r>
        <w:t xml:space="preserve"> для</w:t>
      </w:r>
      <w:r w:rsidR="007E6793">
        <w:t xml:space="preserve"> </w:t>
      </w:r>
      <w:r>
        <w:t>консультанта).</w:t>
      </w:r>
    </w:p>
    <w:p w:rsidR="000825DF" w:rsidRDefault="000825DF" w:rsidP="000825DF">
      <w:pPr>
        <w:ind w:firstLine="709"/>
        <w:jc w:val="both"/>
      </w:pPr>
    </w:p>
    <w:p w:rsidR="000825DF" w:rsidRDefault="000825DF" w:rsidP="000825DF">
      <w:pPr>
        <w:jc w:val="both"/>
        <w:rPr>
          <w:b/>
        </w:rPr>
      </w:pPr>
    </w:p>
    <w:p w:rsidR="000825DF" w:rsidRPr="00425DAF" w:rsidRDefault="000825DF" w:rsidP="000825DF">
      <w:pPr>
        <w:jc w:val="both"/>
      </w:pPr>
      <w:r w:rsidRPr="00C05EF2">
        <w:rPr>
          <w:b/>
        </w:rPr>
        <w:t>Контактные телефоны</w:t>
      </w:r>
      <w:r w:rsidRPr="00425DAF">
        <w:t>: 62-65-19, 62-47-80.</w:t>
      </w:r>
    </w:p>
    <w:p w:rsidR="000825DF" w:rsidRDefault="000825DF" w:rsidP="000825DF">
      <w:pPr>
        <w:jc w:val="both"/>
      </w:pPr>
    </w:p>
    <w:p w:rsidR="000825DF" w:rsidRDefault="000825DF" w:rsidP="000825DF">
      <w:pPr>
        <w:jc w:val="right"/>
      </w:pPr>
    </w:p>
    <w:p w:rsidR="000825DF" w:rsidRPr="00C145DD" w:rsidRDefault="000825DF" w:rsidP="000825DF">
      <w:pPr>
        <w:jc w:val="right"/>
        <w:rPr>
          <w:b/>
          <w:sz w:val="20"/>
          <w:szCs w:val="20"/>
        </w:rPr>
      </w:pPr>
      <w:r>
        <w:t>Оргкомитет</w:t>
      </w:r>
      <w:r>
        <w:br w:type="page"/>
      </w:r>
      <w:r w:rsidRPr="009A20D9">
        <w:rPr>
          <w:b/>
        </w:rPr>
        <w:lastRenderedPageBreak/>
        <w:t>Приложение 1</w:t>
      </w:r>
    </w:p>
    <w:p w:rsidR="000825DF" w:rsidRDefault="000825DF" w:rsidP="000825DF">
      <w:pPr>
        <w:jc w:val="center"/>
        <w:rPr>
          <w:b/>
        </w:rPr>
      </w:pPr>
      <w:r>
        <w:rPr>
          <w:b/>
        </w:rPr>
        <w:t>ЗАЯВКА</w:t>
      </w:r>
    </w:p>
    <w:p w:rsidR="000825DF" w:rsidRDefault="000825DF" w:rsidP="000825DF">
      <w:pPr>
        <w:jc w:val="center"/>
        <w:rPr>
          <w:b/>
        </w:rPr>
      </w:pPr>
      <w:r>
        <w:rPr>
          <w:b/>
        </w:rPr>
        <w:t xml:space="preserve">на участие в </w:t>
      </w:r>
      <w:r w:rsidR="00300F89">
        <w:rPr>
          <w:b/>
          <w:lang w:val="en-US"/>
        </w:rPr>
        <w:t>VI</w:t>
      </w:r>
      <w:r w:rsidR="00FC5575">
        <w:rPr>
          <w:b/>
        </w:rPr>
        <w:t xml:space="preserve"> </w:t>
      </w:r>
      <w:r>
        <w:rPr>
          <w:b/>
        </w:rPr>
        <w:t>образовательных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>х</w:t>
      </w:r>
      <w:r w:rsidRPr="00425DAF">
        <w:rPr>
          <w:b/>
        </w:rPr>
        <w:t xml:space="preserve"> чтения</w:t>
      </w:r>
      <w:r>
        <w:rPr>
          <w:b/>
        </w:rPr>
        <w:t>х</w:t>
      </w:r>
    </w:p>
    <w:p w:rsidR="000825DF" w:rsidRDefault="000825DF" w:rsidP="000825DF">
      <w:pPr>
        <w:jc w:val="center"/>
        <w:rPr>
          <w:b/>
        </w:rPr>
      </w:pPr>
      <w:r w:rsidRPr="00425DAF">
        <w:rPr>
          <w:b/>
        </w:rPr>
        <w:t>«ПАСХА КРАСНАЯ – ПРАЗДНИК ПРАЗДНИКОВ И ТОРЖЕСТВО ТОРЖЕСТВ»</w:t>
      </w:r>
    </w:p>
    <w:p w:rsidR="000825DF" w:rsidRDefault="00EE6872" w:rsidP="000825DF">
      <w:pPr>
        <w:jc w:val="center"/>
        <w:rPr>
          <w:b/>
        </w:rPr>
      </w:pPr>
      <w:r>
        <w:rPr>
          <w:b/>
        </w:rPr>
        <w:t>Апрель</w:t>
      </w:r>
      <w:r w:rsidR="000825DF">
        <w:rPr>
          <w:b/>
        </w:rPr>
        <w:t>, 201</w:t>
      </w:r>
      <w:r w:rsidR="001B7522">
        <w:rPr>
          <w:b/>
        </w:rPr>
        <w:t>8</w:t>
      </w:r>
      <w:r w:rsidR="000825DF">
        <w:rPr>
          <w:b/>
        </w:rPr>
        <w:t xml:space="preserve"> года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6069"/>
      </w:tblGrid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 xml:space="preserve">Ф. И. учащегося </w:t>
            </w:r>
          </w:p>
          <w:p w:rsidR="000825DF" w:rsidRPr="00D07606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Pr="00D07606" w:rsidRDefault="000825DF" w:rsidP="00C532B6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0825DF" w:rsidRPr="00D07606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Место учёбы</w:t>
            </w:r>
          </w:p>
          <w:p w:rsidR="000825DF" w:rsidRPr="00D07606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Pr="00D07606" w:rsidRDefault="000825DF" w:rsidP="00C532B6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0825DF" w:rsidRPr="00D07606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Класс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  <w:r>
              <w:t>(с литерой)</w:t>
            </w: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Контактный телефон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Ф. И. О.  консультанта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  <w:p w:rsidR="000825DF" w:rsidRDefault="000825DF" w:rsidP="00C532B6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</w:t>
            </w:r>
          </w:p>
          <w:p w:rsidR="000825DF" w:rsidRDefault="000825DF" w:rsidP="00C532B6">
            <w:pPr>
              <w:spacing w:line="276" w:lineRule="auto"/>
            </w:pPr>
            <w:r>
              <w:t>________________________________________________________________________________________________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Место работы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Должность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Учёная степень, звание</w:t>
            </w: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  <w:p w:rsidR="000825DF" w:rsidRDefault="000825DF" w:rsidP="00C532B6">
            <w:pPr>
              <w:spacing w:line="240" w:lineRule="atLeast"/>
            </w:pPr>
            <w:r>
              <w:t xml:space="preserve">   (если есть)</w:t>
            </w: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Контактный телефон</w:t>
            </w:r>
          </w:p>
          <w:p w:rsidR="000825DF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 w:rsidRPr="00A11E49">
              <w:rPr>
                <w:lang w:val="en-US"/>
              </w:rPr>
              <w:t>E-mail</w:t>
            </w:r>
          </w:p>
          <w:p w:rsidR="000825DF" w:rsidRPr="00D07606" w:rsidRDefault="000825DF" w:rsidP="00C532B6">
            <w:pPr>
              <w:spacing w:line="240" w:lineRule="atLeast"/>
            </w:pP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Pr="00D07606" w:rsidRDefault="000825DF" w:rsidP="00C532B6">
            <w:pPr>
              <w:spacing w:line="240" w:lineRule="atLeast"/>
            </w:pPr>
            <w:r>
              <w:t xml:space="preserve">Тема доклада </w:t>
            </w:r>
            <w:r w:rsidRPr="00EE6872">
              <w:rPr>
                <w:b/>
                <w:i/>
              </w:rPr>
              <w:t>(не должна повторять названия основных направлений чтений)</w:t>
            </w: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825DF" w:rsidRPr="00D07606" w:rsidTr="00C532B6">
        <w:tc>
          <w:tcPr>
            <w:tcW w:w="2448" w:type="dxa"/>
          </w:tcPr>
          <w:p w:rsidR="000825DF" w:rsidRDefault="000825DF" w:rsidP="00C532B6">
            <w:pPr>
              <w:spacing w:line="240" w:lineRule="atLeast"/>
            </w:pPr>
            <w:r>
              <w:t>Необходимые технические средства</w:t>
            </w:r>
          </w:p>
        </w:tc>
        <w:tc>
          <w:tcPr>
            <w:tcW w:w="1620" w:type="dxa"/>
          </w:tcPr>
          <w:p w:rsidR="000825DF" w:rsidRDefault="000825DF" w:rsidP="00C532B6">
            <w:pPr>
              <w:spacing w:line="240" w:lineRule="atLeast"/>
            </w:pPr>
          </w:p>
        </w:tc>
        <w:tc>
          <w:tcPr>
            <w:tcW w:w="6069" w:type="dxa"/>
          </w:tcPr>
          <w:p w:rsidR="000825DF" w:rsidRDefault="000825DF" w:rsidP="00C532B6">
            <w:pPr>
              <w:spacing w:line="276" w:lineRule="auto"/>
            </w:pPr>
            <w:r>
              <w:t>________________________________________________________________________________________________</w:t>
            </w:r>
          </w:p>
        </w:tc>
      </w:tr>
    </w:tbl>
    <w:p w:rsidR="00B07692" w:rsidRPr="0073397F" w:rsidRDefault="00B07692" w:rsidP="00B07692">
      <w:pPr>
        <w:jc w:val="both"/>
        <w:rPr>
          <w:b/>
        </w:rPr>
      </w:pPr>
      <w:r w:rsidRPr="0073397F">
        <w:rPr>
          <w:b/>
        </w:rPr>
        <w:t>Основн</w:t>
      </w:r>
      <w:r>
        <w:rPr>
          <w:b/>
        </w:rPr>
        <w:t>о</w:t>
      </w:r>
      <w:r w:rsidRPr="0073397F">
        <w:rPr>
          <w:b/>
        </w:rPr>
        <w:t>е направлени</w:t>
      </w:r>
      <w:r>
        <w:rPr>
          <w:b/>
        </w:rPr>
        <w:t>е</w:t>
      </w:r>
      <w:r w:rsidR="00FC5575">
        <w:rPr>
          <w:b/>
        </w:rPr>
        <w:t xml:space="preserve"> </w:t>
      </w:r>
      <w:r>
        <w:rPr>
          <w:b/>
        </w:rPr>
        <w:t>Ч</w:t>
      </w:r>
      <w:r w:rsidRPr="0073397F">
        <w:rPr>
          <w:b/>
        </w:rPr>
        <w:t>тений</w:t>
      </w:r>
      <w:r>
        <w:rPr>
          <w:b/>
        </w:rPr>
        <w:t>, в котором планируется участие (нужное подчеркнуть)</w:t>
      </w:r>
      <w:r w:rsidRPr="0073397F">
        <w:rPr>
          <w:b/>
        </w:rPr>
        <w:t>: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 xml:space="preserve">Роль </w:t>
      </w:r>
      <w:r w:rsidR="007E6793">
        <w:t>П</w:t>
      </w:r>
      <w:r w:rsidRPr="0073397F">
        <w:t>равославия в жизни Магаданской области.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 xml:space="preserve">Просветительский и исповеднический подвиг на Колымской земле. 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История Магаданской епархии в лицах.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>
        <w:t>Священные места моего Отечества.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Культурно-историческое наследие России (музеи, галереи, библиотеки).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 xml:space="preserve">Путь </w:t>
      </w:r>
      <w:proofErr w:type="gramStart"/>
      <w:r w:rsidRPr="0073397F">
        <w:t>ко</w:t>
      </w:r>
      <w:proofErr w:type="gramEnd"/>
      <w:r w:rsidRPr="0073397F">
        <w:t xml:space="preserve"> спасению (нравственный закон, образ жизни, свобода человека творить добро или зло и ответственность перед Богом).</w:t>
      </w:r>
    </w:p>
    <w:p w:rsidR="000A738F" w:rsidRDefault="000A738F" w:rsidP="000A738F">
      <w:pPr>
        <w:numPr>
          <w:ilvl w:val="0"/>
          <w:numId w:val="1"/>
        </w:numPr>
        <w:jc w:val="both"/>
      </w:pPr>
      <w:r w:rsidRPr="0073397F">
        <w:t>Православные смыслы великой русской литературы.</w:t>
      </w:r>
    </w:p>
    <w:p w:rsidR="000A738F" w:rsidRPr="0073397F" w:rsidRDefault="000A738F" w:rsidP="000A738F">
      <w:pPr>
        <w:numPr>
          <w:ilvl w:val="0"/>
          <w:numId w:val="1"/>
        </w:numPr>
        <w:jc w:val="both"/>
      </w:pPr>
      <w:r w:rsidRPr="0073397F">
        <w:t>Православные праздники нашего Отечества.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Долг христианина – защищать Отечество во все времена.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Патриотизм – это любовь к своему и уважение к чужому…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Свет и тепло христианской семьи.</w:t>
      </w:r>
    </w:p>
    <w:p w:rsidR="000A738F" w:rsidRDefault="000A738F" w:rsidP="000A738F">
      <w:pPr>
        <w:numPr>
          <w:ilvl w:val="0"/>
          <w:numId w:val="1"/>
        </w:numPr>
        <w:jc w:val="both"/>
      </w:pPr>
      <w:r>
        <w:t>Православие в мире телевидения и кино.</w:t>
      </w:r>
    </w:p>
    <w:p w:rsidR="00FC5575" w:rsidRDefault="00FC5575" w:rsidP="00FC5575">
      <w:pPr>
        <w:numPr>
          <w:ilvl w:val="0"/>
          <w:numId w:val="1"/>
        </w:numPr>
        <w:jc w:val="both"/>
      </w:pPr>
      <w:r>
        <w:t>Святыни земли Колымской.</w:t>
      </w:r>
    </w:p>
    <w:p w:rsidR="00FC5575" w:rsidRDefault="00FC5575" w:rsidP="00FC5575">
      <w:pPr>
        <w:numPr>
          <w:ilvl w:val="0"/>
          <w:numId w:val="1"/>
        </w:numPr>
        <w:jc w:val="both"/>
      </w:pPr>
      <w:r>
        <w:t>Духовные страницы русской истории.</w:t>
      </w:r>
    </w:p>
    <w:p w:rsidR="00FC5575" w:rsidRPr="0073397F" w:rsidRDefault="00FC5575" w:rsidP="00FC5575">
      <w:pPr>
        <w:numPr>
          <w:ilvl w:val="0"/>
          <w:numId w:val="1"/>
        </w:numPr>
        <w:jc w:val="both"/>
      </w:pPr>
      <w:r>
        <w:t xml:space="preserve">Свет и сила христианской помощи (благотворительность и </w:t>
      </w:r>
      <w:proofErr w:type="spellStart"/>
      <w:r>
        <w:t>волонтерство</w:t>
      </w:r>
      <w:proofErr w:type="spellEnd"/>
      <w:r>
        <w:t>).</w:t>
      </w:r>
    </w:p>
    <w:p w:rsidR="001B7522" w:rsidRDefault="001B7522" w:rsidP="000825DF">
      <w:pPr>
        <w:jc w:val="both"/>
      </w:pPr>
    </w:p>
    <w:p w:rsidR="000825DF" w:rsidRDefault="000825DF" w:rsidP="000825DF">
      <w:pPr>
        <w:jc w:val="both"/>
      </w:pPr>
      <w:r w:rsidRPr="00184B7C">
        <w:t xml:space="preserve">Дата __________  </w:t>
      </w:r>
      <w:r>
        <w:tab/>
      </w:r>
      <w:r>
        <w:tab/>
      </w:r>
      <w:r>
        <w:tab/>
      </w:r>
      <w:r>
        <w:tab/>
        <w:t>Консультант</w:t>
      </w:r>
      <w:proofErr w:type="gramStart"/>
      <w:r w:rsidRPr="00184B7C">
        <w:t>__________(_______________)</w:t>
      </w:r>
      <w:proofErr w:type="gramEnd"/>
    </w:p>
    <w:p w:rsidR="000825DF" w:rsidRPr="00184B7C" w:rsidRDefault="000825DF" w:rsidP="000825DF">
      <w:pPr>
        <w:jc w:val="both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расшифровка</w:t>
      </w:r>
    </w:p>
    <w:p w:rsidR="000825DF" w:rsidRDefault="000825DF" w:rsidP="000825DF">
      <w:pPr>
        <w:jc w:val="both"/>
      </w:pPr>
      <w:r w:rsidRPr="00184B7C">
        <w:tab/>
      </w:r>
      <w:r w:rsidRPr="00184B7C">
        <w:tab/>
      </w:r>
      <w:r w:rsidRPr="00184B7C">
        <w:tab/>
      </w:r>
      <w:r w:rsidRPr="00184B7C">
        <w:tab/>
      </w:r>
      <w:r w:rsidRPr="00184B7C">
        <w:tab/>
      </w:r>
      <w:r w:rsidRPr="00184B7C">
        <w:tab/>
        <w:t>Ученик (ца</w:t>
      </w:r>
      <w:proofErr w:type="gramStart"/>
      <w:r w:rsidRPr="00184B7C">
        <w:t xml:space="preserve">)  </w:t>
      </w:r>
      <w:r w:rsidRPr="00184B7C">
        <w:tab/>
        <w:t xml:space="preserve">  __________(_______________)</w:t>
      </w:r>
      <w:proofErr w:type="gramEnd"/>
    </w:p>
    <w:p w:rsidR="000825DF" w:rsidRPr="00184B7C" w:rsidRDefault="000825DF" w:rsidP="000825DF">
      <w:pPr>
        <w:jc w:val="both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расшифровка</w:t>
      </w:r>
    </w:p>
    <w:p w:rsidR="000825DF" w:rsidRPr="009A20D9" w:rsidRDefault="000825DF" w:rsidP="000825DF">
      <w:pPr>
        <w:jc w:val="right"/>
        <w:rPr>
          <w:b/>
        </w:rPr>
      </w:pPr>
      <w:r>
        <w:br w:type="page"/>
      </w:r>
      <w:r w:rsidRPr="009A20D9">
        <w:rPr>
          <w:b/>
        </w:rPr>
        <w:lastRenderedPageBreak/>
        <w:t>Приложение 2</w:t>
      </w:r>
    </w:p>
    <w:p w:rsidR="000825DF" w:rsidRDefault="000825DF" w:rsidP="000825DF">
      <w:pPr>
        <w:ind w:left="360"/>
        <w:jc w:val="right"/>
        <w:rPr>
          <w:b/>
        </w:rPr>
      </w:pPr>
    </w:p>
    <w:p w:rsidR="000825DF" w:rsidRPr="00C75B40" w:rsidRDefault="000825DF" w:rsidP="000825DF">
      <w:pPr>
        <w:ind w:firstLine="709"/>
        <w:jc w:val="both"/>
        <w:rPr>
          <w:b/>
          <w:sz w:val="28"/>
          <w:szCs w:val="28"/>
        </w:rPr>
      </w:pPr>
      <w:r w:rsidRPr="00C75B40">
        <w:rPr>
          <w:b/>
          <w:sz w:val="28"/>
          <w:szCs w:val="28"/>
        </w:rPr>
        <w:t>При оформлении доклада авторы должны соблюдать следующие требования:</w:t>
      </w:r>
    </w:p>
    <w:p w:rsidR="000825DF" w:rsidRPr="00C75B40" w:rsidRDefault="000825DF" w:rsidP="000825DF">
      <w:pPr>
        <w:ind w:left="360"/>
        <w:jc w:val="both"/>
        <w:rPr>
          <w:b/>
          <w:sz w:val="28"/>
          <w:szCs w:val="28"/>
        </w:rPr>
      </w:pP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75B40">
        <w:rPr>
          <w:sz w:val="28"/>
          <w:szCs w:val="28"/>
        </w:rPr>
        <w:t>оклад долж</w:t>
      </w:r>
      <w:r>
        <w:rPr>
          <w:sz w:val="28"/>
          <w:szCs w:val="28"/>
        </w:rPr>
        <w:t>е</w:t>
      </w:r>
      <w:r w:rsidRPr="00C75B40">
        <w:rPr>
          <w:sz w:val="28"/>
          <w:szCs w:val="28"/>
        </w:rPr>
        <w:t>н быть отредактирован, тема должна соответствовать содержанию и направлению работы.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</w:rPr>
        <w:t xml:space="preserve">Объём </w:t>
      </w:r>
      <w:r>
        <w:rPr>
          <w:sz w:val="28"/>
          <w:szCs w:val="28"/>
        </w:rPr>
        <w:t xml:space="preserve">не более </w:t>
      </w:r>
      <w:r w:rsidRPr="00C75B40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C75B40">
        <w:rPr>
          <w:sz w:val="28"/>
          <w:szCs w:val="28"/>
        </w:rPr>
        <w:t xml:space="preserve"> страниц на бумаге формата А-4.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  <w:lang w:val="en-US"/>
        </w:rPr>
        <w:t>Word</w:t>
      </w:r>
      <w:r w:rsidRPr="00C75B40">
        <w:rPr>
          <w:sz w:val="28"/>
          <w:szCs w:val="28"/>
        </w:rPr>
        <w:t xml:space="preserve">, шрифт </w:t>
      </w:r>
      <w:r w:rsidRPr="00C75B40">
        <w:rPr>
          <w:sz w:val="28"/>
          <w:szCs w:val="28"/>
          <w:lang w:val="en-US"/>
        </w:rPr>
        <w:t>TimesNewRoman</w:t>
      </w:r>
      <w:r w:rsidRPr="00C75B40">
        <w:rPr>
          <w:sz w:val="28"/>
          <w:szCs w:val="28"/>
        </w:rPr>
        <w:t xml:space="preserve"> – 14, интервал – </w:t>
      </w:r>
      <w:r>
        <w:rPr>
          <w:sz w:val="28"/>
          <w:szCs w:val="28"/>
        </w:rPr>
        <w:t>полуто</w:t>
      </w:r>
      <w:r w:rsidRPr="00C75B40">
        <w:rPr>
          <w:sz w:val="28"/>
          <w:szCs w:val="28"/>
        </w:rPr>
        <w:t>рный (компьютерный); верхнее поле – 2 см, левое – 3 см, нижнее – 2 см, правое – 1 см.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– по центру, все буквы </w:t>
      </w:r>
      <w:r w:rsidRPr="00C75B40">
        <w:rPr>
          <w:sz w:val="28"/>
          <w:szCs w:val="28"/>
        </w:rPr>
        <w:t>–</w:t>
      </w:r>
      <w:r>
        <w:rPr>
          <w:sz w:val="28"/>
          <w:szCs w:val="28"/>
        </w:rPr>
        <w:t xml:space="preserve"> заглавные</w:t>
      </w:r>
      <w:r w:rsidRPr="00C75B40">
        <w:rPr>
          <w:sz w:val="28"/>
          <w:szCs w:val="28"/>
        </w:rPr>
        <w:t>.</w:t>
      </w:r>
    </w:p>
    <w:p w:rsidR="000825DF" w:rsidRPr="00C75B40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75B40">
        <w:rPr>
          <w:sz w:val="28"/>
          <w:szCs w:val="28"/>
        </w:rPr>
        <w:t>Фамилия</w:t>
      </w:r>
      <w:r>
        <w:rPr>
          <w:sz w:val="28"/>
          <w:szCs w:val="28"/>
        </w:rPr>
        <w:t>, имя</w:t>
      </w:r>
      <w:r w:rsidRPr="00C75B40">
        <w:rPr>
          <w:sz w:val="28"/>
          <w:szCs w:val="28"/>
        </w:rPr>
        <w:t xml:space="preserve"> автора, класс, наименование учебного заведения, </w:t>
      </w:r>
      <w:r>
        <w:rPr>
          <w:sz w:val="28"/>
          <w:szCs w:val="28"/>
        </w:rPr>
        <w:t xml:space="preserve">Ф.И.О. консультанта, должность, место работы, </w:t>
      </w:r>
      <w:r w:rsidRPr="00C75B40">
        <w:rPr>
          <w:sz w:val="28"/>
          <w:szCs w:val="28"/>
        </w:rPr>
        <w:t>город (населённый пункт) даются после заголовка справа (см. образец).</w:t>
      </w:r>
      <w:proofErr w:type="gramEnd"/>
    </w:p>
    <w:p w:rsidR="000825DF" w:rsidRDefault="000825DF" w:rsidP="000825DF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</w:rPr>
        <w:t>Ссылки на источники даются в тексте доклада в скобках. В конце доклада даётся список используемой литературы (оформляется в соответствии с ГОСТ 7.1 – 2003)</w:t>
      </w:r>
      <w:r>
        <w:rPr>
          <w:sz w:val="28"/>
          <w:szCs w:val="28"/>
        </w:rPr>
        <w:t xml:space="preserve"> (</w:t>
      </w:r>
      <w:r w:rsidRPr="00544F3A">
        <w:rPr>
          <w:sz w:val="28"/>
          <w:szCs w:val="28"/>
          <w:u w:val="single"/>
          <w:lang w:val="en-US"/>
        </w:rPr>
        <w:t>library</w:t>
      </w:r>
      <w:r w:rsidRPr="00544F3A">
        <w:rPr>
          <w:sz w:val="28"/>
          <w:szCs w:val="28"/>
          <w:u w:val="single"/>
        </w:rPr>
        <w:t>.</w:t>
      </w:r>
      <w:proofErr w:type="spellStart"/>
      <w:r w:rsidRPr="00544F3A">
        <w:rPr>
          <w:sz w:val="28"/>
          <w:szCs w:val="28"/>
          <w:u w:val="single"/>
          <w:lang w:val="en-US"/>
        </w:rPr>
        <w:t>og</w:t>
      </w:r>
      <w:proofErr w:type="spellEnd"/>
      <w:r w:rsidRPr="00544F3A">
        <w:rPr>
          <w:sz w:val="28"/>
          <w:szCs w:val="28"/>
          <w:u w:val="single"/>
        </w:rPr>
        <w:t>-</w:t>
      </w:r>
      <w:proofErr w:type="spellStart"/>
      <w:r w:rsidRPr="00544F3A">
        <w:rPr>
          <w:sz w:val="28"/>
          <w:szCs w:val="28"/>
          <w:u w:val="single"/>
          <w:lang w:val="en-US"/>
        </w:rPr>
        <w:t>ti</w:t>
      </w:r>
      <w:proofErr w:type="spellEnd"/>
      <w:r w:rsidRPr="00544F3A">
        <w:rPr>
          <w:sz w:val="28"/>
          <w:szCs w:val="28"/>
          <w:u w:val="single"/>
        </w:rPr>
        <w:t>.</w:t>
      </w:r>
      <w:proofErr w:type="spellStart"/>
      <w:r w:rsidRPr="00544F3A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– пример оформления списка литературы).   </w:t>
      </w: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pBdr>
          <w:bottom w:val="single" w:sz="12" w:space="1" w:color="auto"/>
        </w:pBd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  <w:r w:rsidRPr="00184B7C">
        <w:rPr>
          <w:b/>
          <w:sz w:val="28"/>
          <w:szCs w:val="28"/>
        </w:rPr>
        <w:t>ОБРАЗЕЦ</w:t>
      </w: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  <w:r w:rsidRPr="00184B7C">
        <w:rPr>
          <w:b/>
          <w:sz w:val="28"/>
          <w:szCs w:val="28"/>
        </w:rPr>
        <w:t>оформления доклада</w:t>
      </w: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  <w:r w:rsidRPr="00184B7C">
        <w:rPr>
          <w:sz w:val="28"/>
          <w:szCs w:val="28"/>
        </w:rPr>
        <w:t>Н</w:t>
      </w:r>
      <w:r>
        <w:rPr>
          <w:sz w:val="28"/>
          <w:szCs w:val="28"/>
        </w:rPr>
        <w:t>АЗВАНИЕ</w:t>
      </w: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369"/>
      </w:tblGrid>
      <w:tr w:rsidR="000825DF" w:rsidRPr="00184B7C" w:rsidTr="00C532B6">
        <w:tc>
          <w:tcPr>
            <w:tcW w:w="6768" w:type="dxa"/>
          </w:tcPr>
          <w:p w:rsidR="000825DF" w:rsidRPr="00184B7C" w:rsidRDefault="000825DF" w:rsidP="00C53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0825DF" w:rsidRPr="00184B7C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 xml:space="preserve">Петров Иван, </w:t>
            </w:r>
          </w:p>
          <w:p w:rsidR="000825DF" w:rsidRPr="00184B7C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ученик 11 класса</w:t>
            </w:r>
            <w:proofErr w:type="gramStart"/>
            <w:r w:rsidRPr="00184B7C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825DF" w:rsidRPr="00184B7C" w:rsidTr="00C532B6">
        <w:tc>
          <w:tcPr>
            <w:tcW w:w="6768" w:type="dxa"/>
          </w:tcPr>
          <w:p w:rsidR="000825DF" w:rsidRPr="00184B7C" w:rsidRDefault="000825DF" w:rsidP="00C532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0825DF" w:rsidRPr="00184B7C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МБОУ «СОШ № 25»</w:t>
            </w:r>
          </w:p>
          <w:p w:rsidR="000825DF" w:rsidRDefault="000825DF" w:rsidP="00C532B6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(название населенного пункта)</w:t>
            </w:r>
          </w:p>
          <w:p w:rsidR="000825DF" w:rsidRPr="00184B7C" w:rsidRDefault="000825DF" w:rsidP="00C5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консультанта, место работы, должность</w:t>
            </w:r>
          </w:p>
        </w:tc>
      </w:tr>
    </w:tbl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b/>
          <w:sz w:val="28"/>
          <w:szCs w:val="28"/>
        </w:rPr>
      </w:pPr>
    </w:p>
    <w:p w:rsidR="000825DF" w:rsidRPr="00184B7C" w:rsidRDefault="000825DF" w:rsidP="000825DF">
      <w:pPr>
        <w:ind w:firstLine="720"/>
        <w:jc w:val="both"/>
        <w:rPr>
          <w:sz w:val="28"/>
          <w:szCs w:val="28"/>
        </w:rPr>
      </w:pPr>
      <w:r w:rsidRPr="00184B7C">
        <w:rPr>
          <w:sz w:val="28"/>
          <w:szCs w:val="28"/>
        </w:rPr>
        <w:t xml:space="preserve">Текст доклада Текст доклада Текст доклада Текст доклада Текст доклада Текст доклада Текст доклада Текст доклада Текст доклада Текст доклада </w:t>
      </w:r>
    </w:p>
    <w:p w:rsidR="000825DF" w:rsidRPr="00184B7C" w:rsidRDefault="000825DF" w:rsidP="000825DF">
      <w:pPr>
        <w:ind w:left="720"/>
        <w:jc w:val="both"/>
        <w:rPr>
          <w:sz w:val="28"/>
          <w:szCs w:val="28"/>
        </w:rPr>
      </w:pPr>
    </w:p>
    <w:p w:rsidR="000825DF" w:rsidRPr="00184B7C" w:rsidRDefault="000825DF" w:rsidP="000825D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825DF" w:rsidRDefault="000825DF" w:rsidP="000825DF"/>
    <w:p w:rsidR="000825DF" w:rsidRDefault="000825DF" w:rsidP="000825DF"/>
    <w:p w:rsidR="00842DCA" w:rsidRDefault="00842DCA"/>
    <w:sectPr w:rsidR="00842DCA" w:rsidSect="00FE5FA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B12"/>
    <w:multiLevelType w:val="hybridMultilevel"/>
    <w:tmpl w:val="7AE0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1AEA"/>
    <w:multiLevelType w:val="hybridMultilevel"/>
    <w:tmpl w:val="77D6D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44293B"/>
    <w:multiLevelType w:val="hybridMultilevel"/>
    <w:tmpl w:val="C98C8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02146"/>
    <w:multiLevelType w:val="hybridMultilevel"/>
    <w:tmpl w:val="00A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DF"/>
    <w:rsid w:val="000114AD"/>
    <w:rsid w:val="00022453"/>
    <w:rsid w:val="00044E4E"/>
    <w:rsid w:val="000825DF"/>
    <w:rsid w:val="00084186"/>
    <w:rsid w:val="000A738F"/>
    <w:rsid w:val="00121775"/>
    <w:rsid w:val="001936FE"/>
    <w:rsid w:val="001B7522"/>
    <w:rsid w:val="00300F89"/>
    <w:rsid w:val="00350567"/>
    <w:rsid w:val="0036796A"/>
    <w:rsid w:val="00381CAC"/>
    <w:rsid w:val="00404FDB"/>
    <w:rsid w:val="00410DB3"/>
    <w:rsid w:val="00587E81"/>
    <w:rsid w:val="005C4675"/>
    <w:rsid w:val="005E10FA"/>
    <w:rsid w:val="00625D56"/>
    <w:rsid w:val="00645C79"/>
    <w:rsid w:val="00645F43"/>
    <w:rsid w:val="00650964"/>
    <w:rsid w:val="0073397F"/>
    <w:rsid w:val="00745E34"/>
    <w:rsid w:val="007656DE"/>
    <w:rsid w:val="007A51AB"/>
    <w:rsid w:val="007E6793"/>
    <w:rsid w:val="00842DCA"/>
    <w:rsid w:val="00855CA3"/>
    <w:rsid w:val="008B067A"/>
    <w:rsid w:val="008C3723"/>
    <w:rsid w:val="008D697D"/>
    <w:rsid w:val="00911112"/>
    <w:rsid w:val="009A20D9"/>
    <w:rsid w:val="009E1FE9"/>
    <w:rsid w:val="00A803ED"/>
    <w:rsid w:val="00AE3282"/>
    <w:rsid w:val="00B07692"/>
    <w:rsid w:val="00BE46C7"/>
    <w:rsid w:val="00BF77AA"/>
    <w:rsid w:val="00DC116B"/>
    <w:rsid w:val="00E96689"/>
    <w:rsid w:val="00EB5DD7"/>
    <w:rsid w:val="00ED7800"/>
    <w:rsid w:val="00EE6872"/>
    <w:rsid w:val="00FC5575"/>
    <w:rsid w:val="00FE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1380988</cp:lastModifiedBy>
  <cp:revision>6</cp:revision>
  <cp:lastPrinted>2018-03-04T21:50:00Z</cp:lastPrinted>
  <dcterms:created xsi:type="dcterms:W3CDTF">2018-03-02T04:51:00Z</dcterms:created>
  <dcterms:modified xsi:type="dcterms:W3CDTF">2018-03-12T04:04:00Z</dcterms:modified>
</cp:coreProperties>
</file>